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A3" w:rsidRPr="00730CA3" w:rsidRDefault="00730CA3" w:rsidP="00730CA3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730CA3"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730CA3" w:rsidRPr="00730CA3" w:rsidRDefault="00730CA3" w:rsidP="00730CA3">
      <w:pPr>
        <w:pStyle w:val="Default"/>
        <w:rPr>
          <w:b/>
          <w:bCs/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30CA3">
        <w:rPr>
          <w:b/>
          <w:bCs/>
          <w:color w:val="auto"/>
          <w:sz w:val="28"/>
          <w:szCs w:val="28"/>
        </w:rPr>
        <w:t>П Р О Т О К О Л</w:t>
      </w:r>
    </w:p>
    <w:p w:rsidR="00730CA3" w:rsidRPr="00730CA3" w:rsidRDefault="00730CA3" w:rsidP="00730CA3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730CA3">
        <w:rPr>
          <w:b/>
          <w:bCs/>
          <w:color w:val="auto"/>
          <w:sz w:val="28"/>
          <w:szCs w:val="28"/>
        </w:rPr>
        <w:t>№ 1</w:t>
      </w:r>
      <w:r w:rsidRPr="00730CA3">
        <w:rPr>
          <w:b/>
          <w:bCs/>
          <w:color w:val="auto"/>
          <w:sz w:val="28"/>
          <w:szCs w:val="28"/>
          <w:lang w:val="en-US"/>
        </w:rPr>
        <w:t>4</w:t>
      </w:r>
    </w:p>
    <w:p w:rsidR="00730CA3" w:rsidRPr="00730CA3" w:rsidRDefault="00730CA3" w:rsidP="00730CA3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730CA3">
        <w:rPr>
          <w:b/>
          <w:bCs/>
          <w:color w:val="auto"/>
          <w:sz w:val="28"/>
          <w:szCs w:val="28"/>
          <w:lang w:val="en-US"/>
        </w:rPr>
        <w:t>20</w:t>
      </w:r>
      <w:r w:rsidRPr="00730CA3">
        <w:rPr>
          <w:b/>
          <w:bCs/>
          <w:color w:val="auto"/>
          <w:sz w:val="28"/>
          <w:szCs w:val="28"/>
        </w:rPr>
        <w:t>.</w:t>
      </w:r>
      <w:r w:rsidRPr="00730CA3">
        <w:rPr>
          <w:b/>
          <w:bCs/>
          <w:color w:val="auto"/>
          <w:sz w:val="28"/>
          <w:szCs w:val="28"/>
          <w:lang w:val="en-US"/>
        </w:rPr>
        <w:t>10</w:t>
      </w:r>
      <w:r w:rsidRPr="00730CA3">
        <w:rPr>
          <w:b/>
          <w:bCs/>
          <w:color w:val="auto"/>
          <w:sz w:val="28"/>
          <w:szCs w:val="28"/>
        </w:rPr>
        <w:t>.2019 г.</w:t>
      </w:r>
      <w:proofErr w:type="gramEnd"/>
    </w:p>
    <w:p w:rsidR="00730CA3" w:rsidRPr="00730CA3" w:rsidRDefault="00730CA3" w:rsidP="00730CA3">
      <w:pPr>
        <w:pStyle w:val="Default"/>
        <w:rPr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>Днес,</w:t>
      </w:r>
      <w:r w:rsidRPr="00730CA3">
        <w:rPr>
          <w:color w:val="auto"/>
          <w:sz w:val="28"/>
          <w:szCs w:val="28"/>
          <w:lang w:val="en-US"/>
        </w:rPr>
        <w:t xml:space="preserve">20 </w:t>
      </w:r>
      <w:r w:rsidRPr="00730CA3">
        <w:rPr>
          <w:color w:val="auto"/>
          <w:sz w:val="28"/>
          <w:szCs w:val="28"/>
        </w:rPr>
        <w:t>октомври 2019 г. в 1</w:t>
      </w:r>
      <w:bookmarkStart w:id="0" w:name="_GoBack"/>
      <w:bookmarkEnd w:id="0"/>
      <w:r w:rsidRPr="00730CA3">
        <w:rPr>
          <w:color w:val="auto"/>
          <w:sz w:val="28"/>
          <w:szCs w:val="28"/>
          <w:lang w:val="en-US"/>
        </w:rPr>
        <w:t>6</w:t>
      </w:r>
      <w:r w:rsidRPr="00730CA3">
        <w:rPr>
          <w:color w:val="auto"/>
          <w:sz w:val="28"/>
          <w:szCs w:val="28"/>
        </w:rPr>
        <w:t xml:space="preserve">:00 часа се проведе заседание на Общинска избирателна комисия – Хитрино, назначена с Решение № 729-МИ от 26.08.2019 г. на ЦИК.  </w:t>
      </w: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ind w:firstLine="708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 xml:space="preserve">На заседанието присъстваха:  </w:t>
      </w:r>
    </w:p>
    <w:p w:rsidR="00730CA3" w:rsidRPr="00730CA3" w:rsidRDefault="00730CA3" w:rsidP="00730CA3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Петранка Бонева Петрова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</w:tr>
    </w:tbl>
    <w:p w:rsidR="00730CA3" w:rsidRPr="00730CA3" w:rsidRDefault="00730CA3" w:rsidP="00730CA3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730CA3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730CA3" w:rsidRPr="00730CA3" w:rsidRDefault="00730CA3" w:rsidP="00730CA3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val="en-US" w:eastAsia="bg-BG"/>
        </w:rPr>
      </w:pPr>
      <w:r w:rsidRPr="00730CA3">
        <w:rPr>
          <w:color w:val="000000" w:themeColor="text1"/>
          <w:sz w:val="28"/>
          <w:szCs w:val="28"/>
        </w:rPr>
        <w:t>1.</w:t>
      </w:r>
      <w:r w:rsidRPr="00730CA3">
        <w:rPr>
          <w:rFonts w:eastAsia="Times New Roman"/>
          <w:color w:val="000000" w:themeColor="text1"/>
          <w:sz w:val="28"/>
          <w:szCs w:val="28"/>
          <w:lang w:eastAsia="bg-BG"/>
        </w:rPr>
        <w:t xml:space="preserve"> Оповестяване на секциите и мерките за осигуряване на условия, както и самите условия за гласуване на избиратели с увредено зрение или със затруднения в придвижването в изборите за общински съветници и за кметове на 27 октомври 2019 г. в община Хитрино.</w:t>
      </w:r>
    </w:p>
    <w:p w:rsidR="00730CA3" w:rsidRPr="00730CA3" w:rsidRDefault="00730CA3" w:rsidP="00730CA3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30CA3">
        <w:rPr>
          <w:rFonts w:eastAsia="Times New Roman"/>
          <w:color w:val="000000" w:themeColor="text1"/>
          <w:sz w:val="28"/>
          <w:szCs w:val="28"/>
          <w:lang w:val="en-US" w:eastAsia="bg-BG"/>
        </w:rPr>
        <w:t>2.</w:t>
      </w:r>
      <w:r w:rsidRPr="00730CA3">
        <w:rPr>
          <w:rFonts w:eastAsia="Times New Roman"/>
          <w:color w:val="000000" w:themeColor="text1"/>
          <w:sz w:val="28"/>
          <w:szCs w:val="28"/>
          <w:lang w:eastAsia="bg-BG"/>
        </w:rPr>
        <w:t>Постъпила жалба за</w:t>
      </w:r>
      <w:r w:rsidRPr="00730CA3">
        <w:rPr>
          <w:rFonts w:eastAsia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730CA3">
        <w:rPr>
          <w:sz w:val="28"/>
          <w:szCs w:val="28"/>
          <w:shd w:val="clear" w:color="auto" w:fill="FFFFFF"/>
        </w:rPr>
        <w:t>нарушаване на чл.</w:t>
      </w:r>
      <w:proofErr w:type="gramEnd"/>
      <w:r w:rsidRPr="00730CA3">
        <w:rPr>
          <w:sz w:val="28"/>
          <w:szCs w:val="28"/>
          <w:shd w:val="clear" w:color="auto" w:fill="FFFFFF"/>
        </w:rPr>
        <w:t xml:space="preserve"> 183, ал. 5 от Изборния кодекс.</w:t>
      </w:r>
    </w:p>
    <w:p w:rsidR="00730CA3" w:rsidRPr="00730CA3" w:rsidRDefault="00730CA3" w:rsidP="00730CA3">
      <w:pPr>
        <w:pStyle w:val="Default"/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rFonts w:eastAsia="Times New Roman"/>
          <w:b/>
          <w:color w:val="000000" w:themeColor="text1"/>
          <w:sz w:val="28"/>
          <w:szCs w:val="28"/>
          <w:lang w:eastAsia="bg-BG"/>
        </w:rPr>
      </w:pPr>
      <w:r w:rsidRPr="00730CA3">
        <w:rPr>
          <w:rFonts w:eastAsia="Times New Roman"/>
          <w:b/>
          <w:color w:val="000000" w:themeColor="text1"/>
          <w:sz w:val="28"/>
          <w:szCs w:val="28"/>
          <w:lang w:eastAsia="bg-BG"/>
        </w:rPr>
        <w:t>По точка 1 от дневния ред:</w:t>
      </w: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ab/>
      </w:r>
    </w:p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730CA3">
        <w:rPr>
          <w:color w:val="auto"/>
          <w:sz w:val="28"/>
          <w:szCs w:val="28"/>
        </w:rPr>
        <w:tab/>
        <w:t xml:space="preserve">В резултат на това гласуване ОИК - </w:t>
      </w:r>
      <w:proofErr w:type="spellStart"/>
      <w:r w:rsidRPr="00730CA3">
        <w:rPr>
          <w:color w:val="auto"/>
          <w:sz w:val="28"/>
          <w:szCs w:val="28"/>
        </w:rPr>
        <w:t>Хитриновзе</w:t>
      </w:r>
      <w:proofErr w:type="spellEnd"/>
      <w:r w:rsidRPr="00730CA3">
        <w:rPr>
          <w:color w:val="auto"/>
          <w:sz w:val="28"/>
          <w:szCs w:val="28"/>
        </w:rPr>
        <w:t xml:space="preserve"> следното</w:t>
      </w:r>
    </w:p>
    <w:p w:rsidR="00730CA3" w:rsidRPr="00730CA3" w:rsidRDefault="00730CA3" w:rsidP="00730C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 </w:t>
      </w: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40</w:t>
      </w:r>
    </w:p>
    <w:p w:rsidR="00730CA3" w:rsidRPr="00730CA3" w:rsidRDefault="00730CA3" w:rsidP="00730C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Хитрино, </w:t>
      </w: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0.10.2019</w:t>
      </w:r>
    </w:p>
    <w:p w:rsidR="00730CA3" w:rsidRPr="00730CA3" w:rsidRDefault="00730CA3" w:rsidP="00730C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ОТНОСНО: Оповестяване на секциите и мерките за осигуряване на условия, както и самите условия за гласуване на избиратели с увредено зрение или със затруднения в придвижването в изборите за общински съветници и за кметове на 27 октомври 2019 г. в община Хитрино.</w:t>
      </w:r>
    </w:p>
    <w:p w:rsidR="00730CA3" w:rsidRPr="00730CA3" w:rsidRDefault="00730CA3" w:rsidP="00730C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Във връзка със Заповед № 295/18.10.19г. на </w:t>
      </w:r>
      <w:proofErr w:type="spellStart"/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ВрИД</w:t>
      </w:r>
      <w:proofErr w:type="spellEnd"/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Кмет на община Хитрино и на основание чл.87, ал.1, т.11, чл. 10, ал.1, чл.234, чл.235 и чл.236 от ИК и Решение № 953-МИ от 04.09.2019 г. на ЦИК, Общинската избирателна комисия ОИК - Хитрино,</w:t>
      </w:r>
    </w:p>
    <w:p w:rsidR="00730CA3" w:rsidRPr="00730CA3" w:rsidRDefault="00730CA3" w:rsidP="00730C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CA3" w:rsidRPr="00730CA3" w:rsidRDefault="00730CA3" w:rsidP="00730C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РЕШИ:</w:t>
      </w:r>
    </w:p>
    <w:p w:rsidR="00730CA3" w:rsidRPr="00730CA3" w:rsidRDefault="00730CA3" w:rsidP="00730C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  <w:r w:rsidRPr="00730C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</w:t>
      </w: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секция за гласуване на избиратели с увредено зрение или със затруднения в придвижването в изборите за общински съветници и за кметове на 27 октомври 2019 г. в община Хитрино, както следва:</w:t>
      </w:r>
    </w:p>
    <w:p w:rsidR="00730CA3" w:rsidRPr="00730CA3" w:rsidRDefault="00730CA3" w:rsidP="00730C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730CA3" w:rsidRPr="00730CA3" w:rsidTr="00363D2D">
        <w:tc>
          <w:tcPr>
            <w:tcW w:w="3070" w:type="dxa"/>
          </w:tcPr>
          <w:p w:rsidR="00730CA3" w:rsidRPr="00730CA3" w:rsidRDefault="00730CA3" w:rsidP="00363D2D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73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№ на секция</w:t>
            </w:r>
          </w:p>
        </w:tc>
        <w:tc>
          <w:tcPr>
            <w:tcW w:w="3071" w:type="dxa"/>
          </w:tcPr>
          <w:p w:rsidR="00730CA3" w:rsidRPr="00730CA3" w:rsidRDefault="00730CA3" w:rsidP="00363D2D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730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Населено място</w:t>
            </w:r>
          </w:p>
        </w:tc>
        <w:tc>
          <w:tcPr>
            <w:tcW w:w="3071" w:type="dxa"/>
          </w:tcPr>
          <w:p w:rsidR="00730CA3" w:rsidRPr="00730CA3" w:rsidRDefault="00730CA3" w:rsidP="00363D2D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730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Адрес</w:t>
            </w:r>
          </w:p>
        </w:tc>
      </w:tr>
      <w:tr w:rsidR="00730CA3" w:rsidRPr="00730CA3" w:rsidTr="00363D2D">
        <w:tc>
          <w:tcPr>
            <w:tcW w:w="3070" w:type="dxa"/>
          </w:tcPr>
          <w:p w:rsidR="00730CA3" w:rsidRPr="00730CA3" w:rsidRDefault="00730CA3" w:rsidP="00363D2D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730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271100005</w:t>
            </w:r>
          </w:p>
        </w:tc>
        <w:tc>
          <w:tcPr>
            <w:tcW w:w="3071" w:type="dxa"/>
          </w:tcPr>
          <w:p w:rsidR="00730CA3" w:rsidRPr="00730CA3" w:rsidRDefault="00730CA3" w:rsidP="00363D2D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730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с. Хитрино</w:t>
            </w:r>
          </w:p>
        </w:tc>
        <w:tc>
          <w:tcPr>
            <w:tcW w:w="3071" w:type="dxa"/>
          </w:tcPr>
          <w:p w:rsidR="00730CA3" w:rsidRPr="00730CA3" w:rsidRDefault="00730CA3" w:rsidP="00363D2D">
            <w:pPr>
              <w:spacing w:after="18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73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Сватбена зала ул. „Ален мак“ № 2, </w:t>
            </w:r>
          </w:p>
        </w:tc>
      </w:tr>
    </w:tbl>
    <w:p w:rsidR="00730CA3" w:rsidRPr="00730CA3" w:rsidRDefault="00730CA3" w:rsidP="00730CA3">
      <w:pPr>
        <w:pStyle w:val="a3"/>
        <w:shd w:val="clear" w:color="auto" w:fill="FFFFFF"/>
        <w:spacing w:before="0" w:beforeAutospacing="0" w:after="187" w:afterAutospacing="0"/>
        <w:rPr>
          <w:color w:val="000000" w:themeColor="text1"/>
          <w:sz w:val="28"/>
          <w:szCs w:val="28"/>
        </w:rPr>
      </w:pPr>
    </w:p>
    <w:p w:rsidR="00730CA3" w:rsidRPr="00730CA3" w:rsidRDefault="00730CA3" w:rsidP="00730CA3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730CA3">
        <w:rPr>
          <w:color w:val="000000" w:themeColor="text1"/>
          <w:sz w:val="28"/>
          <w:szCs w:val="28"/>
        </w:rPr>
        <w:t xml:space="preserve">Обявява  следния  телефон, на </w:t>
      </w:r>
      <w:proofErr w:type="spellStart"/>
      <w:r w:rsidRPr="00730CA3">
        <w:rPr>
          <w:color w:val="000000" w:themeColor="text1"/>
          <w:sz w:val="28"/>
          <w:szCs w:val="28"/>
        </w:rPr>
        <w:t>ко</w:t>
      </w:r>
      <w:proofErr w:type="spellEnd"/>
      <w:r w:rsidRPr="00730CA3">
        <w:rPr>
          <w:color w:val="000000" w:themeColor="text1"/>
          <w:sz w:val="28"/>
          <w:szCs w:val="28"/>
          <w:lang w:val="en-US"/>
        </w:rPr>
        <w:t>й</w:t>
      </w:r>
      <w:r w:rsidRPr="00730CA3">
        <w:rPr>
          <w:color w:val="000000" w:themeColor="text1"/>
          <w:sz w:val="28"/>
          <w:szCs w:val="28"/>
        </w:rPr>
        <w:t>то могат да се правят заявки за помощ от гласоподаватели с увреждане на опорно – двигателния апарат или на зрението в деня на изборите:</w:t>
      </w:r>
    </w:p>
    <w:p w:rsidR="00730CA3" w:rsidRPr="00730CA3" w:rsidRDefault="00730CA3" w:rsidP="00730CA3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00" w:themeColor="text1"/>
          <w:sz w:val="28"/>
          <w:szCs w:val="28"/>
        </w:rPr>
      </w:pPr>
      <w:r w:rsidRPr="00730CA3">
        <w:rPr>
          <w:color w:val="000000" w:themeColor="text1"/>
          <w:sz w:val="28"/>
          <w:szCs w:val="28"/>
        </w:rPr>
        <w:t>Заявки за помощ ще се приемат на тел.: 05341/21-30 , отдел „ГРАО” Община Хитрино от 08:00 часа до 12:00 часа и от 13:00 часа до 17:00 часа всеки работен ден, включително и в изборния ден.</w:t>
      </w:r>
    </w:p>
    <w:p w:rsidR="00730CA3" w:rsidRPr="00730CA3" w:rsidRDefault="00730CA3" w:rsidP="00730CA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30CA3" w:rsidRPr="00730CA3" w:rsidRDefault="00730CA3" w:rsidP="00730C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точка 2 от дневния ред:</w:t>
      </w:r>
    </w:p>
    <w:p w:rsidR="00730CA3" w:rsidRPr="00730CA3" w:rsidRDefault="00730CA3" w:rsidP="00730C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CA3">
        <w:rPr>
          <w:rFonts w:ascii="Times New Roman" w:hAnsi="Times New Roman" w:cs="Times New Roman"/>
          <w:sz w:val="28"/>
          <w:szCs w:val="28"/>
        </w:rPr>
        <w:t>Председателя на ОИК предложи за разглеждане на членовете постъпилата жалба, като след обсъждане на изложеното, подложи на поименно гласуване решението, както следва:</w:t>
      </w:r>
    </w:p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ab/>
        <w:t xml:space="preserve"> </w:t>
      </w: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30CA3" w:rsidRPr="00730CA3" w:rsidTr="00363D2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730CA3" w:rsidRPr="00730CA3" w:rsidRDefault="00730CA3" w:rsidP="0036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C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</w:p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730CA3" w:rsidRPr="00730CA3" w:rsidRDefault="00730CA3" w:rsidP="00730C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730CA3">
        <w:rPr>
          <w:rFonts w:ascii="Times New Roman" w:eastAsia="Times New Roman" w:hAnsi="Times New Roman" w:cs="Times New Roman"/>
          <w:sz w:val="28"/>
          <w:szCs w:val="28"/>
        </w:rPr>
        <w:br/>
        <w:t>№ 41</w:t>
      </w:r>
    </w:p>
    <w:p w:rsidR="00730CA3" w:rsidRPr="00730CA3" w:rsidRDefault="00730CA3" w:rsidP="00730CA3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sz w:val="28"/>
          <w:szCs w:val="28"/>
        </w:rPr>
        <w:tab/>
      </w:r>
      <w:r w:rsidRPr="00730CA3">
        <w:rPr>
          <w:rFonts w:ascii="Times New Roman" w:eastAsia="Times New Roman" w:hAnsi="Times New Roman" w:cs="Times New Roman"/>
          <w:sz w:val="28"/>
          <w:szCs w:val="28"/>
        </w:rPr>
        <w:tab/>
        <w:t>Хитрино, 20.</w:t>
      </w:r>
      <w:r w:rsidRPr="00730CA3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730CA3">
        <w:rPr>
          <w:rFonts w:ascii="Times New Roman" w:eastAsia="Times New Roman" w:hAnsi="Times New Roman" w:cs="Times New Roman"/>
          <w:sz w:val="28"/>
          <w:szCs w:val="28"/>
        </w:rPr>
        <w:t xml:space="preserve">.2019 г. </w:t>
      </w:r>
    </w:p>
    <w:p w:rsidR="00730CA3" w:rsidRPr="00730CA3" w:rsidRDefault="00730CA3" w:rsidP="00730CA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ОТНОСНО: Нарушаване на чл. 183, ал. 5 от Изборния кодекс.</w:t>
      </w:r>
    </w:p>
    <w:p w:rsidR="00730CA3" w:rsidRPr="00730CA3" w:rsidRDefault="00730CA3" w:rsidP="00730CA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0CA3" w:rsidRPr="00730CA3" w:rsidRDefault="00730CA3" w:rsidP="00730CA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</w:t>
      </w: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</w:t>
      </w: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.10.2019г. (10:15ч.)  в ОИК Хитрино е </w:t>
      </w:r>
      <w:proofErr w:type="spellStart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входирана</w:t>
      </w:r>
      <w:proofErr w:type="spellEnd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жалба представена от Севджан </w:t>
      </w:r>
      <w:proofErr w:type="spellStart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Тасин</w:t>
      </w:r>
      <w:proofErr w:type="spellEnd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Акиф – кандидат за общински съветник от ПП „ДПС”, заведена под вх. № 50 от 20.10.2019г. и № 3 от 20.10.2019г. в Регистъра на жалбите, воден от ОИК- Хитрино. Представената жалба е от името на Айсел Исмаил </w:t>
      </w:r>
      <w:proofErr w:type="spellStart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Руфад</w:t>
      </w:r>
      <w:proofErr w:type="spellEnd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упълномощен Председател на Областен съвет на ПП ДПС. Представени са оригинал и копие на жалбата, върху които е отбелязан входящият номер, датата и часът на постъпването на жалбата. </w:t>
      </w:r>
    </w:p>
    <w:p w:rsidR="00730CA3" w:rsidRPr="00730CA3" w:rsidRDefault="00730CA3" w:rsidP="00730CA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представяне на жалбата от Севджан </w:t>
      </w:r>
      <w:proofErr w:type="spellStart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Тасин</w:t>
      </w:r>
      <w:proofErr w:type="spellEnd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Акиф, същата не е представила надлежно пълномощно, с което да докаже предоставеното й право да представлява физическото лице, вписано като подател на жалбата или политическата партия, чиито упълномощен председател Айсел Исмаил </w:t>
      </w:r>
      <w:proofErr w:type="spellStart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Руфад</w:t>
      </w:r>
      <w:proofErr w:type="spellEnd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</w:t>
      </w:r>
    </w:p>
    <w:p w:rsidR="00730CA3" w:rsidRPr="00730CA3" w:rsidRDefault="00730CA3" w:rsidP="00730CA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жалбата се твърди, че жалбоподателят е уведомен от жители на община Хитрино, че на плакати на кандидат за кмет на община Хитрино, издигнат от Местна коалиция ДОСТ е залепен номер „55”. С този номер ПП ДПС участва в изборите за общински съветници и за кметове на 27 октомври 2019 година. Жалбоподателят счита, че с тези действия целенасочено се прави опит за заблуждение и объркване на избирателя. </w:t>
      </w:r>
    </w:p>
    <w:p w:rsidR="00730CA3" w:rsidRPr="00730CA3" w:rsidRDefault="00730CA3" w:rsidP="00730CA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Съгласно чл. 183, ал. 3 от ИК агитационните материали  се поставят  на определените от кмета места, а на сгради, огради и витрини – с разрешение на собственика или управителя на имота. ОИК Хитрино не може да разгледа жалбата по същество, поради липса на </w:t>
      </w:r>
      <w:proofErr w:type="spellStart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конкретика</w:t>
      </w:r>
      <w:proofErr w:type="spellEnd"/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посочен точен адрес на поставяне на въпросните плакати, невъзможността да се открият и обходят всички посочени в закона места на цялата територия на община Хитрино, както и да се установи има ли или не нарушение на ИК.</w:t>
      </w:r>
    </w:p>
    <w:p w:rsidR="00730CA3" w:rsidRPr="00730CA3" w:rsidRDefault="00730CA3" w:rsidP="00730CA3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A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 изложеното и на основание чл. 87, ал.1, т. 1 и т. 22, във връзка с чл. 183, ал. 5 от ИК, ОИК – Хитрино</w:t>
      </w:r>
    </w:p>
    <w:p w:rsidR="00730CA3" w:rsidRPr="00730CA3" w:rsidRDefault="00730CA3" w:rsidP="00730C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0CA3" w:rsidRPr="00730CA3" w:rsidRDefault="00730CA3" w:rsidP="00730CA3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730CA3">
        <w:rPr>
          <w:rStyle w:val="a5"/>
          <w:sz w:val="28"/>
          <w:szCs w:val="28"/>
        </w:rPr>
        <w:t>Р Е Ш И:</w:t>
      </w:r>
    </w:p>
    <w:p w:rsidR="00730CA3" w:rsidRPr="00730CA3" w:rsidRDefault="00730CA3" w:rsidP="00730CA3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730CA3">
        <w:rPr>
          <w:sz w:val="28"/>
          <w:szCs w:val="28"/>
        </w:rPr>
        <w:t> </w:t>
      </w:r>
    </w:p>
    <w:p w:rsidR="00730CA3" w:rsidRPr="00730CA3" w:rsidRDefault="00730CA3" w:rsidP="00730CA3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bg-BG"/>
        </w:rPr>
      </w:pPr>
      <w:r w:rsidRPr="00730CA3">
        <w:rPr>
          <w:rFonts w:eastAsia="Times New Roman"/>
          <w:sz w:val="28"/>
          <w:szCs w:val="28"/>
          <w:lang w:eastAsia="bg-BG"/>
        </w:rPr>
        <w:t xml:space="preserve">Оставя без разглеждане Жалба от </w:t>
      </w:r>
      <w:r w:rsidRPr="00730CA3">
        <w:rPr>
          <w:sz w:val="28"/>
          <w:szCs w:val="28"/>
          <w:shd w:val="clear" w:color="auto" w:fill="FFFFFF"/>
        </w:rPr>
        <w:t xml:space="preserve">Айсел Исмаил </w:t>
      </w:r>
      <w:proofErr w:type="spellStart"/>
      <w:r w:rsidRPr="00730CA3">
        <w:rPr>
          <w:sz w:val="28"/>
          <w:szCs w:val="28"/>
          <w:shd w:val="clear" w:color="auto" w:fill="FFFFFF"/>
        </w:rPr>
        <w:t>Руфад</w:t>
      </w:r>
      <w:proofErr w:type="spellEnd"/>
      <w:r w:rsidRPr="00730CA3">
        <w:rPr>
          <w:sz w:val="28"/>
          <w:szCs w:val="28"/>
          <w:shd w:val="clear" w:color="auto" w:fill="FFFFFF"/>
        </w:rPr>
        <w:t xml:space="preserve"> – упълномощен Председател на Областен съвет на ПП ДПС</w:t>
      </w:r>
      <w:r w:rsidR="004C40E5">
        <w:rPr>
          <w:sz w:val="28"/>
          <w:szCs w:val="28"/>
          <w:shd w:val="clear" w:color="auto" w:fill="FFFFFF"/>
        </w:rPr>
        <w:t>,</w:t>
      </w:r>
      <w:r w:rsidRPr="00730CA3">
        <w:rPr>
          <w:rFonts w:eastAsia="Times New Roman"/>
          <w:sz w:val="28"/>
          <w:szCs w:val="28"/>
          <w:lang w:eastAsia="bg-BG"/>
        </w:rPr>
        <w:t xml:space="preserve"> относно нарушаване на чл. 183, ал. 5 от Изборния кодекс, заведена под вх. № </w:t>
      </w:r>
      <w:r w:rsidRPr="00730CA3">
        <w:rPr>
          <w:rFonts w:eastAsia="Times New Roman"/>
          <w:sz w:val="28"/>
          <w:szCs w:val="28"/>
          <w:lang w:eastAsia="bg-BG"/>
        </w:rPr>
        <w:lastRenderedPageBreak/>
        <w:t>50 от 20.10.2019г. и № 3 от 20.10.2019г. – 10.15ч. в Регистъра на жалбите, воден от ОИК- Хитрино.</w:t>
      </w:r>
    </w:p>
    <w:p w:rsidR="00730CA3" w:rsidRPr="00730CA3" w:rsidRDefault="00730CA3" w:rsidP="00730CA3">
      <w:pPr>
        <w:shd w:val="clear" w:color="auto" w:fill="FFFFFF"/>
        <w:spacing w:after="16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CA3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пред Централната избирателна      комисия в 3-дневен срок от обявяването му.</w:t>
      </w:r>
    </w:p>
    <w:p w:rsidR="00730CA3" w:rsidRDefault="00730CA3" w:rsidP="00730CA3">
      <w:pPr>
        <w:shd w:val="clear" w:color="auto" w:fill="FFFFFF"/>
        <w:spacing w:after="16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CA3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 в 1</w:t>
      </w:r>
      <w:r w:rsidR="00E43312">
        <w:rPr>
          <w:rFonts w:ascii="Times New Roman" w:hAnsi="Times New Roman" w:cs="Times New Roman"/>
          <w:sz w:val="28"/>
          <w:szCs w:val="28"/>
        </w:rPr>
        <w:t>6</w:t>
      </w:r>
      <w:r w:rsidRPr="00730CA3">
        <w:rPr>
          <w:rFonts w:ascii="Times New Roman" w:hAnsi="Times New Roman" w:cs="Times New Roman"/>
          <w:sz w:val="28"/>
          <w:szCs w:val="28"/>
        </w:rPr>
        <w:t>:45 часа.</w:t>
      </w:r>
    </w:p>
    <w:p w:rsidR="00D90965" w:rsidRPr="0094624A" w:rsidRDefault="00D90965" w:rsidP="00D90965">
      <w:pPr>
        <w:pStyle w:val="Default"/>
        <w:ind w:left="2124" w:firstLine="708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 xml:space="preserve">Председател: </w:t>
      </w:r>
    </w:p>
    <w:p w:rsidR="00D90965" w:rsidRPr="0094624A" w:rsidRDefault="00D90965" w:rsidP="00D90965">
      <w:pPr>
        <w:pStyle w:val="Default"/>
        <w:jc w:val="both"/>
        <w:rPr>
          <w:color w:val="auto"/>
          <w:sz w:val="28"/>
          <w:szCs w:val="28"/>
        </w:rPr>
      </w:pPr>
    </w:p>
    <w:p w:rsidR="00D90965" w:rsidRDefault="00D90965" w:rsidP="00D90965">
      <w:pPr>
        <w:pStyle w:val="Default"/>
        <w:jc w:val="both"/>
        <w:rPr>
          <w:color w:val="auto"/>
          <w:sz w:val="28"/>
          <w:szCs w:val="28"/>
        </w:rPr>
      </w:pP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</w:r>
      <w:r w:rsidRPr="0094624A">
        <w:rPr>
          <w:color w:val="auto"/>
          <w:sz w:val="28"/>
          <w:szCs w:val="28"/>
        </w:rPr>
        <w:tab/>
        <w:t>(Ганчо Иванов)</w:t>
      </w:r>
    </w:p>
    <w:p w:rsidR="00D90965" w:rsidRPr="0094624A" w:rsidRDefault="00D90965" w:rsidP="00D90965">
      <w:pPr>
        <w:pStyle w:val="Default"/>
        <w:jc w:val="both"/>
        <w:rPr>
          <w:color w:val="auto"/>
          <w:sz w:val="28"/>
          <w:szCs w:val="28"/>
        </w:rPr>
      </w:pPr>
    </w:p>
    <w:p w:rsidR="00D90965" w:rsidRPr="0094624A" w:rsidRDefault="00D90965" w:rsidP="00D90965">
      <w:pPr>
        <w:jc w:val="both"/>
        <w:rPr>
          <w:rFonts w:ascii="Times New Roman" w:hAnsi="Times New Roman"/>
          <w:sz w:val="28"/>
          <w:szCs w:val="28"/>
        </w:rPr>
      </w:pP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  <w:t>Секретар:</w:t>
      </w:r>
    </w:p>
    <w:p w:rsidR="00D90965" w:rsidRPr="0094624A" w:rsidRDefault="00D90965" w:rsidP="00D90965">
      <w:pPr>
        <w:jc w:val="both"/>
        <w:rPr>
          <w:rFonts w:ascii="Times New Roman" w:hAnsi="Times New Roman"/>
          <w:sz w:val="28"/>
          <w:szCs w:val="28"/>
        </w:rPr>
      </w:pP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</w:r>
      <w:r w:rsidRPr="0094624A">
        <w:rPr>
          <w:rFonts w:ascii="Times New Roman" w:hAnsi="Times New Roman"/>
          <w:sz w:val="28"/>
          <w:szCs w:val="28"/>
        </w:rPr>
        <w:tab/>
        <w:t xml:space="preserve">(Петранка Петрова) </w:t>
      </w:r>
    </w:p>
    <w:p w:rsidR="00730CA3" w:rsidRPr="00730CA3" w:rsidRDefault="00730CA3" w:rsidP="00730CA3">
      <w:pPr>
        <w:shd w:val="clear" w:color="auto" w:fill="FFFFFF"/>
        <w:spacing w:after="16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CA3" w:rsidRPr="00730CA3" w:rsidRDefault="00730CA3" w:rsidP="00730CA3">
      <w:pPr>
        <w:pStyle w:val="Default"/>
        <w:jc w:val="both"/>
        <w:rPr>
          <w:color w:val="auto"/>
          <w:sz w:val="28"/>
          <w:szCs w:val="28"/>
        </w:rPr>
      </w:pPr>
    </w:p>
    <w:p w:rsidR="00730CA3" w:rsidRPr="00730CA3" w:rsidRDefault="00730CA3" w:rsidP="00730C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rFonts w:eastAsia="Times New Roman"/>
          <w:b/>
          <w:color w:val="000000" w:themeColor="text1"/>
          <w:sz w:val="28"/>
          <w:szCs w:val="28"/>
          <w:lang w:eastAsia="bg-BG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</w:p>
    <w:p w:rsidR="00730CA3" w:rsidRPr="00730CA3" w:rsidRDefault="00730CA3" w:rsidP="00730CA3">
      <w:pPr>
        <w:pStyle w:val="Default"/>
        <w:ind w:firstLine="708"/>
        <w:jc w:val="both"/>
        <w:rPr>
          <w:color w:val="auto"/>
          <w:sz w:val="28"/>
          <w:szCs w:val="28"/>
          <w:lang w:val="en-US"/>
        </w:rPr>
      </w:pPr>
    </w:p>
    <w:p w:rsidR="00DC623C" w:rsidRDefault="00DC623C"/>
    <w:sectPr w:rsidR="00DC623C" w:rsidSect="00730C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64FE"/>
    <w:multiLevelType w:val="hybridMultilevel"/>
    <w:tmpl w:val="D9AE726C"/>
    <w:lvl w:ilvl="0" w:tplc="67AA79AA">
      <w:start w:val="1"/>
      <w:numFmt w:val="decimal"/>
      <w:lvlText w:val="%1."/>
      <w:lvlJc w:val="left"/>
      <w:pPr>
        <w:ind w:left="1743" w:hanging="1035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E6611"/>
    <w:multiLevelType w:val="hybridMultilevel"/>
    <w:tmpl w:val="0862E9AA"/>
    <w:lvl w:ilvl="0" w:tplc="B830A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30CA3"/>
    <w:rsid w:val="004C40E5"/>
    <w:rsid w:val="00730CA3"/>
    <w:rsid w:val="00D90965"/>
    <w:rsid w:val="00DC623C"/>
    <w:rsid w:val="00E4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73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C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0CA3"/>
    <w:rPr>
      <w:b/>
      <w:bCs/>
    </w:rPr>
  </w:style>
  <w:style w:type="paragraph" w:styleId="a6">
    <w:name w:val="List Paragraph"/>
    <w:basedOn w:val="a"/>
    <w:uiPriority w:val="34"/>
    <w:qFormat/>
    <w:rsid w:val="00730C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2019-10-20T13:24:00Z</cp:lastPrinted>
  <dcterms:created xsi:type="dcterms:W3CDTF">2019-10-20T12:50:00Z</dcterms:created>
  <dcterms:modified xsi:type="dcterms:W3CDTF">2019-10-20T13:25:00Z</dcterms:modified>
</cp:coreProperties>
</file>